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5A1985C">
      <w:pPr>
        <w:keepNext w:val="0"/>
        <w:keepLines w:val="0"/>
        <w:pageBreakBefore w:val="0"/>
        <w:widowControl w:val="0"/>
        <w:kinsoku/>
        <w:wordWrap/>
        <w:overflowPunct/>
        <w:topLinePunct w:val="0"/>
        <w:autoSpaceDE/>
        <w:autoSpaceDN/>
        <w:bidi w:val="0"/>
        <w:adjustRightInd/>
        <w:snapToGrid/>
        <w:spacing w:line="480" w:lineRule="auto"/>
        <w:jc w:val="center"/>
        <w:textAlignment w:val="auto"/>
        <w:outlineLvl w:val="0"/>
        <w:rPr>
          <w:rFonts w:hint="eastAsia" w:ascii="仿宋" w:hAnsi="仿宋" w:eastAsia="仿宋" w:cs="仿宋"/>
          <w:b/>
          <w:bCs/>
          <w:sz w:val="36"/>
          <w:szCs w:val="36"/>
        </w:rPr>
      </w:pPr>
      <w:r>
        <w:rPr>
          <w:rFonts w:hint="eastAsia" w:ascii="仿宋" w:hAnsi="仿宋" w:eastAsia="仿宋" w:cs="仿宋"/>
          <w:b/>
          <w:bCs/>
          <w:sz w:val="36"/>
          <w:szCs w:val="36"/>
        </w:rPr>
        <w:t>关于</w:t>
      </w:r>
      <w:r>
        <w:rPr>
          <w:rFonts w:hint="eastAsia" w:ascii="仿宋" w:hAnsi="仿宋" w:eastAsia="仿宋" w:cs="仿宋"/>
          <w:b/>
          <w:bCs/>
          <w:sz w:val="36"/>
          <w:szCs w:val="36"/>
          <w:lang w:val="en-US" w:eastAsia="zh-CN"/>
        </w:rPr>
        <w:t>辽宁清原抽蓄电站水土保持及弃渣场稳定性评估项目外委钻探劳务工程询比采购</w:t>
      </w:r>
      <w:r>
        <w:rPr>
          <w:rFonts w:hint="eastAsia" w:ascii="仿宋" w:hAnsi="仿宋" w:eastAsia="仿宋" w:cs="仿宋"/>
          <w:b/>
          <w:bCs/>
          <w:sz w:val="36"/>
          <w:szCs w:val="36"/>
        </w:rPr>
        <w:t>的公告</w:t>
      </w:r>
    </w:p>
    <w:p w14:paraId="19824C44">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 w:hAnsi="仿宋" w:eastAsia="仿宋" w:cs="仿宋"/>
          <w:sz w:val="28"/>
          <w:szCs w:val="28"/>
        </w:rPr>
      </w:pPr>
    </w:p>
    <w:p w14:paraId="0303C142">
      <w:pPr>
        <w:keepNext w:val="0"/>
        <w:keepLines w:val="0"/>
        <w:pageBreakBefore w:val="0"/>
        <w:widowControl w:val="0"/>
        <w:kinsoku/>
        <w:wordWrap/>
        <w:overflowPunct/>
        <w:topLinePunct w:val="0"/>
        <w:autoSpaceDE/>
        <w:autoSpaceDN/>
        <w:bidi w:val="0"/>
        <w:adjustRightInd/>
        <w:snapToGrid/>
        <w:spacing w:line="480" w:lineRule="auto"/>
        <w:ind w:firstLine="560" w:firstLineChars="200"/>
        <w:jc w:val="left"/>
        <w:textAlignment w:val="auto"/>
        <w:outlineLvl w:val="0"/>
        <w:rPr>
          <w:rFonts w:hint="eastAsia" w:ascii="仿宋" w:hAnsi="仿宋" w:eastAsia="仿宋" w:cs="仿宋"/>
          <w:sz w:val="28"/>
          <w:szCs w:val="28"/>
        </w:rPr>
      </w:pPr>
      <w:r>
        <w:rPr>
          <w:rFonts w:hint="eastAsia" w:ascii="仿宋" w:hAnsi="仿宋" w:eastAsia="仿宋" w:cs="仿宋"/>
          <w:i w:val="0"/>
          <w:iCs w:val="0"/>
          <w:caps w:val="0"/>
          <w:color w:val="000000"/>
          <w:spacing w:val="0"/>
          <w:sz w:val="28"/>
          <w:szCs w:val="28"/>
          <w:shd w:val="clear" w:fill="FFFFFF"/>
        </w:rPr>
        <w:t>根据</w:t>
      </w:r>
      <w:r>
        <w:rPr>
          <w:rFonts w:hint="eastAsia" w:ascii="仿宋" w:hAnsi="仿宋" w:eastAsia="仿宋" w:cs="仿宋"/>
          <w:i w:val="0"/>
          <w:iCs w:val="0"/>
          <w:caps w:val="0"/>
          <w:color w:val="000000"/>
          <w:spacing w:val="0"/>
          <w:sz w:val="28"/>
          <w:szCs w:val="28"/>
          <w:shd w:val="clear" w:fill="FFFFFF"/>
          <w:lang w:val="en-US" w:eastAsia="zh-CN"/>
        </w:rPr>
        <w:t>中水东北勘测设计研究有限责任</w:t>
      </w:r>
      <w:r>
        <w:rPr>
          <w:rFonts w:hint="eastAsia" w:ascii="仿宋" w:hAnsi="仿宋" w:eastAsia="仿宋" w:cs="仿宋"/>
          <w:i w:val="0"/>
          <w:iCs w:val="0"/>
          <w:caps w:val="0"/>
          <w:color w:val="000000"/>
          <w:spacing w:val="0"/>
          <w:sz w:val="28"/>
          <w:szCs w:val="28"/>
          <w:shd w:val="clear" w:fill="FFFFFF"/>
          <w:lang w:eastAsia="zh-CN"/>
        </w:rPr>
        <w:t>公司</w:t>
      </w:r>
      <w:r>
        <w:rPr>
          <w:rFonts w:hint="eastAsia" w:ascii="仿宋" w:hAnsi="仿宋" w:eastAsia="仿宋" w:cs="仿宋"/>
          <w:i w:val="0"/>
          <w:iCs w:val="0"/>
          <w:caps w:val="0"/>
          <w:color w:val="000000"/>
          <w:spacing w:val="0"/>
          <w:sz w:val="28"/>
          <w:szCs w:val="28"/>
          <w:shd w:val="clear" w:fill="FFFFFF"/>
        </w:rPr>
        <w:t>《</w:t>
      </w:r>
      <w:r>
        <w:rPr>
          <w:rFonts w:hint="eastAsia" w:ascii="仿宋" w:hAnsi="仿宋" w:eastAsia="仿宋" w:cs="仿宋"/>
          <w:color w:val="000000"/>
          <w:sz w:val="28"/>
          <w:szCs w:val="28"/>
          <w:shd w:val="clear" w:fill="FFFFFF"/>
        </w:rPr>
        <w:t>公司采购管理办法</w:t>
      </w:r>
      <w:r>
        <w:rPr>
          <w:rFonts w:hint="eastAsia" w:ascii="仿宋" w:hAnsi="仿宋" w:eastAsia="仿宋" w:cs="仿宋"/>
          <w:i w:val="0"/>
          <w:iCs w:val="0"/>
          <w:caps w:val="0"/>
          <w:color w:val="000000"/>
          <w:spacing w:val="0"/>
          <w:sz w:val="28"/>
          <w:szCs w:val="28"/>
          <w:shd w:val="clear" w:fill="FFFFFF"/>
        </w:rPr>
        <w:t>》</w:t>
      </w:r>
      <w:r>
        <w:rPr>
          <w:rFonts w:hint="eastAsia" w:ascii="仿宋" w:hAnsi="仿宋" w:eastAsia="仿宋" w:cs="仿宋"/>
          <w:i w:val="0"/>
          <w:iCs w:val="0"/>
          <w:caps w:val="0"/>
          <w:color w:val="000000"/>
          <w:spacing w:val="0"/>
          <w:sz w:val="28"/>
          <w:szCs w:val="28"/>
          <w:shd w:val="clear" w:fill="FFFFFF"/>
          <w:lang w:eastAsia="zh-CN"/>
        </w:rPr>
        <w:t>（</w:t>
      </w:r>
      <w:r>
        <w:rPr>
          <w:rFonts w:hint="eastAsia" w:ascii="仿宋" w:hAnsi="仿宋" w:eastAsia="仿宋" w:cs="仿宋"/>
          <w:color w:val="000000"/>
          <w:sz w:val="28"/>
          <w:szCs w:val="28"/>
          <w:shd w:val="clear" w:fill="FFFFFF"/>
        </w:rPr>
        <w:t>中水东勘办</w:t>
      </w:r>
      <w:r>
        <w:rPr>
          <w:rFonts w:hint="eastAsia" w:ascii="仿宋" w:hAnsi="仿宋" w:eastAsia="仿宋" w:cs="仿宋"/>
          <w:color w:val="000000"/>
          <w:sz w:val="28"/>
          <w:szCs w:val="28"/>
          <w:shd w:val="clear" w:fill="FFFFFF"/>
          <w:lang w:eastAsia="zh-CN"/>
        </w:rPr>
        <w:t>[</w:t>
      </w:r>
      <w:r>
        <w:rPr>
          <w:rFonts w:hint="eastAsia" w:ascii="仿宋" w:hAnsi="仿宋" w:eastAsia="仿宋" w:cs="仿宋"/>
          <w:color w:val="000000"/>
          <w:sz w:val="28"/>
          <w:szCs w:val="28"/>
          <w:shd w:val="clear" w:fill="FFFFFF"/>
        </w:rPr>
        <w:t>20</w:t>
      </w:r>
      <w:r>
        <w:rPr>
          <w:rFonts w:hint="eastAsia" w:ascii="仿宋" w:hAnsi="仿宋" w:eastAsia="仿宋" w:cs="仿宋"/>
          <w:sz w:val="28"/>
          <w:szCs w:val="28"/>
          <w:lang w:val="en-US" w:eastAsia="zh-CN"/>
        </w:rPr>
        <w:t>24]313号）有关规定，建设工程公司拟对辽宁清原抽蓄电站水土保持及弃渣场稳定性评估项目外委</w:t>
      </w:r>
      <w:bookmarkStart w:id="0" w:name="_GoBack"/>
      <w:bookmarkEnd w:id="0"/>
      <w:r>
        <w:rPr>
          <w:rFonts w:hint="eastAsia" w:ascii="仿宋" w:hAnsi="仿宋" w:eastAsia="仿宋" w:cs="仿宋"/>
          <w:sz w:val="28"/>
          <w:szCs w:val="28"/>
          <w:lang w:val="en-US" w:eastAsia="zh-CN"/>
        </w:rPr>
        <w:t>钻探劳务工程进行询比采购。</w:t>
      </w:r>
      <w:r>
        <w:rPr>
          <w:rFonts w:hint="eastAsia" w:ascii="仿宋" w:hAnsi="仿宋" w:eastAsia="仿宋" w:cs="仿宋"/>
          <w:sz w:val="28"/>
          <w:szCs w:val="28"/>
        </w:rPr>
        <w:t>为确保</w:t>
      </w:r>
      <w:r>
        <w:rPr>
          <w:rFonts w:hint="eastAsia" w:ascii="仿宋" w:hAnsi="仿宋" w:eastAsia="仿宋" w:cs="仿宋"/>
          <w:sz w:val="28"/>
          <w:szCs w:val="28"/>
          <w:lang w:val="en-US" w:eastAsia="zh-CN"/>
        </w:rPr>
        <w:t>采购过程</w:t>
      </w:r>
      <w:r>
        <w:rPr>
          <w:rFonts w:hint="eastAsia" w:ascii="仿宋" w:hAnsi="仿宋" w:eastAsia="仿宋" w:cs="仿宋"/>
          <w:sz w:val="28"/>
          <w:szCs w:val="28"/>
        </w:rPr>
        <w:t>公开、公平、公正，现面向社会公开征招</w:t>
      </w:r>
      <w:r>
        <w:rPr>
          <w:rFonts w:hint="eastAsia" w:ascii="仿宋" w:hAnsi="仿宋" w:eastAsia="仿宋" w:cs="仿宋"/>
          <w:sz w:val="28"/>
          <w:szCs w:val="28"/>
          <w:lang w:val="en-US" w:eastAsia="zh-CN"/>
        </w:rPr>
        <w:t>钻探劳务企业进行询比价谈判</w:t>
      </w:r>
      <w:r>
        <w:rPr>
          <w:rFonts w:hint="eastAsia" w:ascii="仿宋" w:hAnsi="仿宋" w:eastAsia="仿宋" w:cs="仿宋"/>
          <w:sz w:val="28"/>
          <w:szCs w:val="28"/>
        </w:rPr>
        <w:t>。</w:t>
      </w:r>
    </w:p>
    <w:p w14:paraId="481692E5">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 w:hAnsi="仿宋" w:eastAsia="仿宋" w:cs="仿宋"/>
          <w:sz w:val="28"/>
          <w:szCs w:val="28"/>
        </w:rPr>
      </w:pPr>
      <w:r>
        <w:rPr>
          <w:rFonts w:hint="eastAsia" w:ascii="仿宋" w:hAnsi="仿宋" w:eastAsia="仿宋" w:cs="仿宋"/>
          <w:sz w:val="28"/>
          <w:szCs w:val="28"/>
        </w:rPr>
        <w:t>一 、公告时间</w:t>
      </w:r>
    </w:p>
    <w:p w14:paraId="7E98BD70">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202</w:t>
      </w:r>
      <w:r>
        <w:rPr>
          <w:rFonts w:hint="eastAsia" w:ascii="仿宋" w:hAnsi="仿宋" w:eastAsia="仿宋" w:cs="仿宋"/>
          <w:sz w:val="28"/>
          <w:szCs w:val="28"/>
          <w:lang w:val="en-US" w:eastAsia="zh-CN"/>
        </w:rPr>
        <w:t>5</w:t>
      </w:r>
      <w:r>
        <w:rPr>
          <w:rFonts w:hint="eastAsia" w:ascii="仿宋" w:hAnsi="仿宋" w:eastAsia="仿宋" w:cs="仿宋"/>
          <w:sz w:val="28"/>
          <w:szCs w:val="28"/>
        </w:rPr>
        <w:t>年</w:t>
      </w:r>
      <w:r>
        <w:rPr>
          <w:rFonts w:hint="eastAsia" w:ascii="仿宋" w:hAnsi="仿宋" w:eastAsia="仿宋" w:cs="仿宋"/>
          <w:sz w:val="28"/>
          <w:szCs w:val="28"/>
          <w:lang w:val="en-US" w:eastAsia="zh-CN"/>
        </w:rPr>
        <w:t>3</w:t>
      </w:r>
      <w:r>
        <w:rPr>
          <w:rFonts w:hint="eastAsia" w:ascii="仿宋" w:hAnsi="仿宋" w:eastAsia="仿宋" w:cs="仿宋"/>
          <w:sz w:val="28"/>
          <w:szCs w:val="28"/>
        </w:rPr>
        <w:t>月</w:t>
      </w:r>
      <w:r>
        <w:rPr>
          <w:rFonts w:hint="eastAsia" w:ascii="仿宋" w:hAnsi="仿宋" w:eastAsia="仿宋" w:cs="仿宋"/>
          <w:sz w:val="28"/>
          <w:szCs w:val="28"/>
          <w:lang w:val="en-US" w:eastAsia="zh-CN"/>
        </w:rPr>
        <w:t>21</w:t>
      </w:r>
      <w:r>
        <w:rPr>
          <w:rFonts w:hint="eastAsia" w:ascii="仿宋" w:hAnsi="仿宋" w:eastAsia="仿宋" w:cs="仿宋"/>
          <w:sz w:val="28"/>
          <w:szCs w:val="28"/>
        </w:rPr>
        <w:t>日至</w:t>
      </w:r>
      <w:r>
        <w:rPr>
          <w:rFonts w:hint="eastAsia" w:ascii="仿宋" w:hAnsi="仿宋" w:eastAsia="仿宋" w:cs="仿宋"/>
          <w:sz w:val="28"/>
          <w:szCs w:val="28"/>
          <w:lang w:val="en-US" w:eastAsia="zh-CN"/>
        </w:rPr>
        <w:t xml:space="preserve"> 3</w:t>
      </w:r>
      <w:r>
        <w:rPr>
          <w:rFonts w:hint="eastAsia" w:ascii="仿宋" w:hAnsi="仿宋" w:eastAsia="仿宋" w:cs="仿宋"/>
          <w:sz w:val="28"/>
          <w:szCs w:val="28"/>
        </w:rPr>
        <w:t>月</w:t>
      </w:r>
      <w:r>
        <w:rPr>
          <w:rFonts w:hint="eastAsia" w:ascii="仿宋" w:hAnsi="仿宋" w:eastAsia="仿宋" w:cs="仿宋"/>
          <w:sz w:val="28"/>
          <w:szCs w:val="28"/>
          <w:lang w:val="en-US" w:eastAsia="zh-CN"/>
        </w:rPr>
        <w:t>28</w:t>
      </w:r>
      <w:r>
        <w:rPr>
          <w:rFonts w:hint="eastAsia" w:ascii="仿宋" w:hAnsi="仿宋" w:eastAsia="仿宋" w:cs="仿宋"/>
          <w:sz w:val="28"/>
          <w:szCs w:val="28"/>
        </w:rPr>
        <w:t>日。</w:t>
      </w:r>
    </w:p>
    <w:p w14:paraId="27179120">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 w:hAnsi="仿宋" w:eastAsia="仿宋" w:cs="仿宋"/>
          <w:sz w:val="28"/>
          <w:szCs w:val="28"/>
        </w:rPr>
      </w:pPr>
      <w:r>
        <w:rPr>
          <w:rFonts w:hint="eastAsia" w:ascii="仿宋" w:hAnsi="仿宋" w:eastAsia="仿宋" w:cs="仿宋"/>
          <w:sz w:val="28"/>
          <w:szCs w:val="28"/>
        </w:rPr>
        <w:t>二 、</w:t>
      </w:r>
      <w:r>
        <w:rPr>
          <w:rFonts w:hint="eastAsia" w:ascii="仿宋" w:hAnsi="仿宋" w:eastAsia="仿宋" w:cs="仿宋"/>
          <w:sz w:val="28"/>
          <w:szCs w:val="28"/>
          <w:lang w:val="en-US" w:eastAsia="zh-CN"/>
        </w:rPr>
        <w:t>采购</w:t>
      </w:r>
      <w:r>
        <w:rPr>
          <w:rFonts w:hint="eastAsia" w:ascii="仿宋" w:hAnsi="仿宋" w:eastAsia="仿宋" w:cs="仿宋"/>
          <w:sz w:val="28"/>
          <w:szCs w:val="28"/>
        </w:rPr>
        <w:t>内容</w:t>
      </w:r>
    </w:p>
    <w:p w14:paraId="0825EDE6">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为完成该项目的水土保持设施验收报告编制与审查及弃渣场稳定性评估服务而进行的相应钻探作业，钻探工作量约750米。</w:t>
      </w:r>
    </w:p>
    <w:p w14:paraId="63EF2B8F">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确保工程质量达到甲方的要求。</w:t>
      </w:r>
    </w:p>
    <w:p w14:paraId="2E4D66C0">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 w:hAnsi="仿宋" w:eastAsia="仿宋" w:cs="仿宋"/>
          <w:sz w:val="28"/>
          <w:szCs w:val="28"/>
          <w:lang w:eastAsia="zh-CN"/>
        </w:rPr>
      </w:pPr>
      <w:r>
        <w:rPr>
          <w:rFonts w:hint="eastAsia" w:ascii="仿宋" w:hAnsi="仿宋" w:eastAsia="仿宋" w:cs="仿宋"/>
          <w:sz w:val="28"/>
          <w:szCs w:val="28"/>
        </w:rPr>
        <w:t>三、报名</w:t>
      </w:r>
      <w:r>
        <w:rPr>
          <w:rFonts w:hint="eastAsia" w:ascii="仿宋" w:hAnsi="仿宋" w:eastAsia="仿宋" w:cs="仿宋"/>
          <w:sz w:val="28"/>
          <w:szCs w:val="28"/>
          <w:lang w:val="en-US" w:eastAsia="zh-CN"/>
        </w:rPr>
        <w:t>方式</w:t>
      </w:r>
    </w:p>
    <w:p w14:paraId="15A00ED4">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报名时间：</w:t>
      </w:r>
      <w:r>
        <w:rPr>
          <w:rFonts w:hint="eastAsia" w:ascii="仿宋" w:hAnsi="仿宋" w:eastAsia="仿宋" w:cs="仿宋"/>
          <w:sz w:val="28"/>
          <w:szCs w:val="28"/>
        </w:rPr>
        <w:t>202</w:t>
      </w:r>
      <w:r>
        <w:rPr>
          <w:rFonts w:hint="eastAsia" w:ascii="仿宋" w:hAnsi="仿宋" w:eastAsia="仿宋" w:cs="仿宋"/>
          <w:sz w:val="28"/>
          <w:szCs w:val="28"/>
          <w:lang w:val="en-US" w:eastAsia="zh-CN"/>
        </w:rPr>
        <w:t>5</w:t>
      </w:r>
      <w:r>
        <w:rPr>
          <w:rFonts w:hint="eastAsia" w:ascii="仿宋" w:hAnsi="仿宋" w:eastAsia="仿宋" w:cs="仿宋"/>
          <w:sz w:val="28"/>
          <w:szCs w:val="28"/>
        </w:rPr>
        <w:t>年</w:t>
      </w:r>
      <w:r>
        <w:rPr>
          <w:rFonts w:hint="eastAsia" w:ascii="仿宋" w:hAnsi="仿宋" w:eastAsia="仿宋" w:cs="仿宋"/>
          <w:sz w:val="28"/>
          <w:szCs w:val="28"/>
          <w:lang w:val="en-US" w:eastAsia="zh-CN"/>
        </w:rPr>
        <w:t>3</w:t>
      </w:r>
      <w:r>
        <w:rPr>
          <w:rFonts w:hint="eastAsia" w:ascii="仿宋" w:hAnsi="仿宋" w:eastAsia="仿宋" w:cs="仿宋"/>
          <w:sz w:val="28"/>
          <w:szCs w:val="28"/>
        </w:rPr>
        <w:t>月</w:t>
      </w:r>
      <w:r>
        <w:rPr>
          <w:rFonts w:hint="eastAsia" w:ascii="仿宋" w:hAnsi="仿宋" w:eastAsia="仿宋" w:cs="仿宋"/>
          <w:sz w:val="28"/>
          <w:szCs w:val="28"/>
          <w:lang w:val="en-US" w:eastAsia="zh-CN"/>
        </w:rPr>
        <w:t>21</w:t>
      </w:r>
      <w:r>
        <w:rPr>
          <w:rFonts w:hint="eastAsia" w:ascii="仿宋" w:hAnsi="仿宋" w:eastAsia="仿宋" w:cs="仿宋"/>
          <w:sz w:val="28"/>
          <w:szCs w:val="28"/>
        </w:rPr>
        <w:t>日</w:t>
      </w:r>
      <w:r>
        <w:rPr>
          <w:rFonts w:hint="eastAsia" w:ascii="仿宋" w:hAnsi="仿宋" w:eastAsia="仿宋" w:cs="仿宋"/>
          <w:sz w:val="28"/>
          <w:szCs w:val="28"/>
          <w:lang w:val="en-US" w:eastAsia="zh-CN"/>
        </w:rPr>
        <w:t>9时整</w:t>
      </w:r>
      <w:r>
        <w:rPr>
          <w:rFonts w:hint="eastAsia" w:ascii="仿宋" w:hAnsi="仿宋" w:eastAsia="仿宋" w:cs="仿宋"/>
          <w:sz w:val="28"/>
          <w:szCs w:val="28"/>
        </w:rPr>
        <w:t>至</w:t>
      </w:r>
      <w:r>
        <w:rPr>
          <w:rFonts w:hint="eastAsia" w:ascii="仿宋" w:hAnsi="仿宋" w:eastAsia="仿宋" w:cs="仿宋"/>
          <w:sz w:val="28"/>
          <w:szCs w:val="28"/>
          <w:lang w:val="en-US" w:eastAsia="zh-CN"/>
        </w:rPr>
        <w:t>3</w:t>
      </w:r>
      <w:r>
        <w:rPr>
          <w:rFonts w:hint="eastAsia" w:ascii="仿宋" w:hAnsi="仿宋" w:eastAsia="仿宋" w:cs="仿宋"/>
          <w:sz w:val="28"/>
          <w:szCs w:val="28"/>
        </w:rPr>
        <w:t>月</w:t>
      </w:r>
      <w:r>
        <w:rPr>
          <w:rFonts w:hint="eastAsia" w:ascii="仿宋" w:hAnsi="仿宋" w:eastAsia="仿宋" w:cs="仿宋"/>
          <w:sz w:val="28"/>
          <w:szCs w:val="28"/>
          <w:lang w:val="en-US" w:eastAsia="zh-CN"/>
        </w:rPr>
        <w:t>28</w:t>
      </w:r>
      <w:r>
        <w:rPr>
          <w:rFonts w:hint="eastAsia" w:ascii="仿宋" w:hAnsi="仿宋" w:eastAsia="仿宋" w:cs="仿宋"/>
          <w:sz w:val="28"/>
          <w:szCs w:val="28"/>
        </w:rPr>
        <w:t>日</w:t>
      </w:r>
      <w:r>
        <w:rPr>
          <w:rFonts w:hint="eastAsia" w:ascii="仿宋" w:hAnsi="仿宋" w:eastAsia="仿宋" w:cs="仿宋"/>
          <w:sz w:val="28"/>
          <w:szCs w:val="28"/>
          <w:lang w:val="en-US" w:eastAsia="zh-CN"/>
        </w:rPr>
        <w:t>9时整</w:t>
      </w:r>
    </w:p>
    <w:p w14:paraId="57800304">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仿宋" w:hAnsi="仿宋" w:eastAsia="仿宋" w:cs="仿宋"/>
          <w:sz w:val="28"/>
          <w:szCs w:val="28"/>
          <w:lang w:eastAsia="zh-CN"/>
        </w:rPr>
      </w:pPr>
      <w:r>
        <w:rPr>
          <w:rFonts w:hint="eastAsia" w:ascii="仿宋" w:hAnsi="仿宋" w:eastAsia="仿宋" w:cs="仿宋"/>
          <w:sz w:val="28"/>
          <w:szCs w:val="28"/>
        </w:rPr>
        <w:t>报名方式：</w:t>
      </w:r>
      <w:r>
        <w:rPr>
          <w:rFonts w:hint="default" w:ascii="Times New Roman" w:hAnsi="Times New Roman" w:eastAsia="仿宋" w:cs="Times New Roman"/>
          <w:sz w:val="28"/>
          <w:szCs w:val="28"/>
          <w:lang w:val="en-US" w:eastAsia="zh-CN"/>
        </w:rPr>
        <w:t>通过电子</w:t>
      </w:r>
      <w:r>
        <w:rPr>
          <w:rFonts w:hint="eastAsia" w:ascii="Times New Roman" w:hAnsi="Times New Roman" w:eastAsia="仿宋" w:cs="Times New Roman"/>
          <w:sz w:val="28"/>
          <w:szCs w:val="28"/>
          <w:lang w:val="en-US" w:eastAsia="zh-CN"/>
        </w:rPr>
        <w:t>邮件</w:t>
      </w:r>
      <w:r>
        <w:rPr>
          <w:rFonts w:hint="default" w:ascii="Times New Roman" w:hAnsi="Times New Roman" w:eastAsia="仿宋" w:cs="Times New Roman"/>
          <w:sz w:val="28"/>
          <w:szCs w:val="28"/>
          <w:lang w:val="en-US" w:eastAsia="zh-CN"/>
        </w:rPr>
        <w:t>发送</w:t>
      </w:r>
      <w:r>
        <w:rPr>
          <w:rFonts w:hint="default" w:ascii="Times New Roman" w:hAnsi="Times New Roman" w:eastAsia="仿宋" w:cs="Times New Roman"/>
          <w:sz w:val="28"/>
          <w:szCs w:val="28"/>
        </w:rPr>
        <w:t>报价单</w:t>
      </w:r>
      <w:r>
        <w:rPr>
          <w:rFonts w:hint="eastAsia" w:ascii="Times New Roman" w:hAnsi="Times New Roman" w:eastAsia="仿宋" w:cs="Times New Roman"/>
          <w:sz w:val="28"/>
          <w:szCs w:val="28"/>
          <w:lang w:val="en-US" w:eastAsia="zh-CN"/>
        </w:rPr>
        <w:t>函</w:t>
      </w:r>
      <w:r>
        <w:rPr>
          <w:rFonts w:hint="default" w:ascii="Times New Roman" w:hAnsi="Times New Roman" w:eastAsia="仿宋" w:cs="Times New Roman"/>
          <w:sz w:val="28"/>
          <w:szCs w:val="28"/>
        </w:rPr>
        <w:t>和相关</w:t>
      </w:r>
      <w:r>
        <w:rPr>
          <w:rFonts w:hint="eastAsia" w:ascii="Times New Roman" w:hAnsi="Times New Roman" w:eastAsia="仿宋" w:cs="Times New Roman"/>
          <w:sz w:val="28"/>
          <w:szCs w:val="28"/>
          <w:lang w:val="en-US" w:eastAsia="zh-CN"/>
        </w:rPr>
        <w:t>企业资信材料</w:t>
      </w:r>
      <w:r>
        <w:rPr>
          <w:rFonts w:hint="default" w:ascii="Times New Roman" w:hAnsi="Times New Roman" w:eastAsia="仿宋" w:cs="Times New Roman"/>
          <w:sz w:val="28"/>
          <w:szCs w:val="28"/>
          <w:lang w:val="en-US" w:eastAsia="zh-CN"/>
        </w:rPr>
        <w:t>扫描件</w:t>
      </w:r>
      <w:r>
        <w:rPr>
          <w:rFonts w:hint="eastAsia" w:ascii="Times New Roman" w:hAnsi="Times New Roman" w:eastAsia="仿宋" w:cs="Times New Roman"/>
          <w:sz w:val="28"/>
          <w:szCs w:val="28"/>
          <w:lang w:eastAsia="zh-CN"/>
        </w:rPr>
        <w:t>，</w:t>
      </w:r>
      <w:r>
        <w:rPr>
          <w:rFonts w:hint="default" w:ascii="Times New Roman" w:hAnsi="Times New Roman" w:eastAsia="仿宋" w:cs="Times New Roman"/>
          <w:sz w:val="28"/>
          <w:szCs w:val="28"/>
        </w:rPr>
        <w:t>过期无效</w:t>
      </w:r>
      <w:r>
        <w:rPr>
          <w:rFonts w:hint="default" w:ascii="Times New Roman" w:hAnsi="Times New Roman" w:eastAsia="仿宋" w:cs="Times New Roman"/>
          <w:sz w:val="28"/>
          <w:szCs w:val="28"/>
          <w:lang w:eastAsia="zh-CN"/>
        </w:rPr>
        <w:t>。</w:t>
      </w:r>
    </w:p>
    <w:p w14:paraId="08AE3C0B">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接收邮箱：</w:t>
      </w:r>
      <w:r>
        <w:rPr>
          <w:rFonts w:hint="default" w:ascii="Times New Roman" w:hAnsi="Times New Roman" w:eastAsia="仿宋" w:cs="Times New Roman"/>
          <w:sz w:val="28"/>
          <w:szCs w:val="28"/>
          <w:lang w:val="en-US" w:eastAsia="zh-CN"/>
        </w:rPr>
        <w:fldChar w:fldCharType="begin"/>
      </w:r>
      <w:r>
        <w:rPr>
          <w:rFonts w:hint="default" w:ascii="Times New Roman" w:hAnsi="Times New Roman" w:eastAsia="仿宋" w:cs="Times New Roman"/>
          <w:sz w:val="28"/>
          <w:szCs w:val="28"/>
          <w:lang w:val="en-US" w:eastAsia="zh-CN"/>
        </w:rPr>
        <w:instrText xml:space="preserve"> HYPERLINK "mailto:liutuo0327@qq.com" </w:instrText>
      </w:r>
      <w:r>
        <w:rPr>
          <w:rFonts w:hint="default" w:ascii="Times New Roman" w:hAnsi="Times New Roman" w:eastAsia="仿宋" w:cs="Times New Roman"/>
          <w:sz w:val="28"/>
          <w:szCs w:val="28"/>
          <w:lang w:val="en-US" w:eastAsia="zh-CN"/>
        </w:rPr>
        <w:fldChar w:fldCharType="separate"/>
      </w:r>
      <w:r>
        <w:rPr>
          <w:rStyle w:val="5"/>
          <w:rFonts w:hint="eastAsia" w:ascii="Times New Roman" w:hAnsi="Times New Roman" w:eastAsia="仿宋" w:cs="Times New Roman"/>
          <w:sz w:val="28"/>
          <w:szCs w:val="28"/>
          <w:lang w:val="en-US" w:eastAsia="zh-CN"/>
        </w:rPr>
        <w:t>734168692</w:t>
      </w:r>
      <w:r>
        <w:rPr>
          <w:rStyle w:val="5"/>
          <w:rFonts w:hint="default" w:ascii="Times New Roman" w:hAnsi="Times New Roman" w:eastAsia="仿宋" w:cs="Times New Roman"/>
          <w:sz w:val="28"/>
          <w:szCs w:val="28"/>
          <w:lang w:val="en-US" w:eastAsia="zh-CN"/>
        </w:rPr>
        <w:t>@qq.com</w:t>
      </w:r>
      <w:r>
        <w:rPr>
          <w:rFonts w:hint="default" w:ascii="Times New Roman" w:hAnsi="Times New Roman" w:eastAsia="仿宋" w:cs="Times New Roman"/>
          <w:sz w:val="28"/>
          <w:szCs w:val="28"/>
          <w:lang w:val="en-US" w:eastAsia="zh-CN"/>
        </w:rPr>
        <w:fldChar w:fldCharType="end"/>
      </w:r>
    </w:p>
    <w:p w14:paraId="24593061">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default" w:ascii="仿宋" w:hAnsi="仿宋" w:eastAsia="仿宋" w:cs="仿宋"/>
          <w:sz w:val="28"/>
          <w:szCs w:val="28"/>
          <w:lang w:val="en-US" w:eastAsia="zh-CN"/>
        </w:rPr>
      </w:pPr>
      <w:r>
        <w:rPr>
          <w:rFonts w:hint="eastAsia" w:ascii="仿宋" w:hAnsi="仿宋" w:eastAsia="仿宋" w:cs="仿宋"/>
          <w:sz w:val="28"/>
          <w:szCs w:val="28"/>
        </w:rPr>
        <w:t>联系人：</w:t>
      </w:r>
      <w:r>
        <w:rPr>
          <w:rFonts w:hint="eastAsia" w:ascii="仿宋" w:hAnsi="仿宋" w:eastAsia="仿宋" w:cs="仿宋"/>
          <w:sz w:val="28"/>
          <w:szCs w:val="28"/>
          <w:lang w:val="en-US" w:eastAsia="zh-CN"/>
        </w:rPr>
        <w:t>杨海亮</w:t>
      </w:r>
      <w:r>
        <w:rPr>
          <w:rFonts w:hint="eastAsia" w:ascii="仿宋" w:hAnsi="仿宋" w:eastAsia="仿宋" w:cs="仿宋"/>
          <w:sz w:val="28"/>
          <w:szCs w:val="28"/>
        </w:rPr>
        <w:t>，联系电话：</w:t>
      </w:r>
      <w:r>
        <w:rPr>
          <w:rFonts w:hint="eastAsia" w:ascii="仿宋" w:hAnsi="仿宋" w:eastAsia="仿宋" w:cs="仿宋"/>
          <w:sz w:val="28"/>
          <w:szCs w:val="28"/>
          <w:lang w:val="en-US" w:eastAsia="zh-CN"/>
        </w:rPr>
        <w:t>13654314282</w:t>
      </w:r>
    </w:p>
    <w:p w14:paraId="5669E509">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default" w:ascii="仿宋" w:hAnsi="仿宋" w:eastAsia="仿宋" w:cs="仿宋"/>
          <w:sz w:val="28"/>
          <w:szCs w:val="28"/>
          <w:lang w:val="en-US" w:eastAsia="zh-CN"/>
        </w:rPr>
      </w:pPr>
      <w:r>
        <w:rPr>
          <w:rFonts w:hint="eastAsia" w:ascii="仿宋" w:hAnsi="仿宋" w:eastAsia="仿宋" w:cs="仿宋"/>
          <w:sz w:val="28"/>
          <w:szCs w:val="28"/>
          <w:lang w:val="en-US" w:eastAsia="zh-CN"/>
        </w:rPr>
        <w:t>审核时间：2025年3月28日10时整</w:t>
      </w:r>
      <w:r>
        <w:rPr>
          <w:rFonts w:hint="eastAsia" w:ascii="仿宋" w:hAnsi="仿宋" w:eastAsia="仿宋" w:cs="仿宋"/>
          <w:sz w:val="28"/>
          <w:szCs w:val="28"/>
        </w:rPr>
        <w:t>至</w:t>
      </w:r>
      <w:r>
        <w:rPr>
          <w:rFonts w:hint="eastAsia" w:ascii="仿宋" w:hAnsi="仿宋" w:eastAsia="仿宋" w:cs="仿宋"/>
          <w:sz w:val="28"/>
          <w:szCs w:val="28"/>
          <w:lang w:val="en-US" w:eastAsia="zh-CN"/>
        </w:rPr>
        <w:t>3</w:t>
      </w:r>
      <w:r>
        <w:rPr>
          <w:rFonts w:hint="eastAsia" w:ascii="仿宋" w:hAnsi="仿宋" w:eastAsia="仿宋" w:cs="仿宋"/>
          <w:sz w:val="28"/>
          <w:szCs w:val="28"/>
        </w:rPr>
        <w:t>月</w:t>
      </w:r>
      <w:r>
        <w:rPr>
          <w:rFonts w:hint="eastAsia" w:ascii="仿宋" w:hAnsi="仿宋" w:eastAsia="仿宋" w:cs="仿宋"/>
          <w:sz w:val="28"/>
          <w:szCs w:val="28"/>
          <w:lang w:val="en-US" w:eastAsia="zh-CN"/>
        </w:rPr>
        <w:t>30</w:t>
      </w:r>
      <w:r>
        <w:rPr>
          <w:rFonts w:hint="eastAsia" w:ascii="仿宋" w:hAnsi="仿宋" w:eastAsia="仿宋" w:cs="仿宋"/>
          <w:sz w:val="28"/>
          <w:szCs w:val="28"/>
        </w:rPr>
        <w:t>日</w:t>
      </w:r>
      <w:r>
        <w:rPr>
          <w:rFonts w:hint="eastAsia" w:ascii="仿宋" w:hAnsi="仿宋" w:eastAsia="仿宋" w:cs="仿宋"/>
          <w:sz w:val="28"/>
          <w:szCs w:val="28"/>
          <w:lang w:val="en-US" w:eastAsia="zh-CN"/>
        </w:rPr>
        <w:t>10时整</w:t>
      </w:r>
    </w:p>
    <w:p w14:paraId="33443662">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四</w:t>
      </w:r>
      <w:r>
        <w:rPr>
          <w:rFonts w:hint="eastAsia" w:ascii="仿宋" w:hAnsi="仿宋" w:eastAsia="仿宋" w:cs="仿宋"/>
          <w:sz w:val="28"/>
          <w:szCs w:val="28"/>
        </w:rPr>
        <w:t>、报名所需资料</w:t>
      </w:r>
    </w:p>
    <w:p w14:paraId="70EF9654">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1.</w:t>
      </w:r>
      <w:r>
        <w:rPr>
          <w:rFonts w:hint="eastAsia" w:ascii="仿宋" w:hAnsi="仿宋" w:eastAsia="仿宋" w:cs="仿宋"/>
          <w:sz w:val="28"/>
          <w:szCs w:val="28"/>
        </w:rPr>
        <w:t>报名单位的企业法人营业执照。</w:t>
      </w:r>
    </w:p>
    <w:p w14:paraId="0FA95908">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default" w:ascii="仿宋" w:hAnsi="仿宋" w:eastAsia="仿宋" w:cs="仿宋"/>
          <w:sz w:val="28"/>
          <w:szCs w:val="28"/>
          <w:lang w:val="en-US" w:eastAsia="zh-CN"/>
        </w:rPr>
      </w:pPr>
      <w:r>
        <w:rPr>
          <w:rFonts w:hint="eastAsia" w:ascii="仿宋" w:hAnsi="仿宋" w:eastAsia="仿宋" w:cs="仿宋"/>
          <w:sz w:val="28"/>
          <w:szCs w:val="28"/>
          <w:lang w:val="en-US" w:eastAsia="zh-CN"/>
        </w:rPr>
        <w:t>2.报价函（盖企业鲜章）</w:t>
      </w:r>
      <w:r>
        <w:rPr>
          <w:rFonts w:hint="eastAsia" w:ascii="仿宋" w:hAnsi="仿宋" w:eastAsia="仿宋" w:cs="仿宋"/>
          <w:sz w:val="28"/>
          <w:szCs w:val="28"/>
        </w:rPr>
        <w:t>。</w:t>
      </w:r>
    </w:p>
    <w:p w14:paraId="38FF8936">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仿宋" w:hAnsi="仿宋" w:eastAsia="仿宋" w:cs="仿宋"/>
          <w:sz w:val="28"/>
          <w:szCs w:val="28"/>
          <w:lang w:val="en-US" w:eastAsia="zh-CN"/>
        </w:rPr>
      </w:pPr>
      <w:r>
        <w:rPr>
          <w:rFonts w:hint="eastAsia" w:ascii="仿宋" w:hAnsi="仿宋" w:eastAsia="仿宋" w:cs="仿宋"/>
          <w:sz w:val="28"/>
          <w:szCs w:val="28"/>
          <w:lang w:val="en-US" w:eastAsia="zh-CN"/>
        </w:rPr>
        <w:t>五</w:t>
      </w:r>
      <w:r>
        <w:rPr>
          <w:rFonts w:hint="eastAsia" w:ascii="仿宋" w:hAnsi="仿宋" w:eastAsia="仿宋" w:cs="仿宋"/>
          <w:sz w:val="28"/>
          <w:szCs w:val="28"/>
        </w:rPr>
        <w:t>、</w:t>
      </w:r>
      <w:r>
        <w:rPr>
          <w:rFonts w:hint="eastAsia" w:ascii="仿宋" w:hAnsi="仿宋" w:eastAsia="仿宋" w:cs="仿宋"/>
          <w:sz w:val="28"/>
          <w:szCs w:val="28"/>
          <w:lang w:val="en-US" w:eastAsia="zh-CN"/>
        </w:rPr>
        <w:t>签订合同</w:t>
      </w:r>
    </w:p>
    <w:p w14:paraId="6CF4F6B5">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中水东北公司建设工程公司</w:t>
      </w:r>
      <w:r>
        <w:rPr>
          <w:rFonts w:hint="eastAsia" w:ascii="仿宋" w:hAnsi="仿宋" w:eastAsia="仿宋" w:cs="仿宋"/>
          <w:sz w:val="28"/>
          <w:szCs w:val="28"/>
        </w:rPr>
        <w:t>审核确定</w:t>
      </w:r>
      <w:r>
        <w:rPr>
          <w:rFonts w:hint="eastAsia" w:ascii="仿宋" w:hAnsi="仿宋" w:eastAsia="仿宋" w:cs="仿宋"/>
          <w:sz w:val="28"/>
          <w:szCs w:val="28"/>
          <w:lang w:val="en-US" w:eastAsia="zh-CN"/>
        </w:rPr>
        <w:t>施工</w:t>
      </w:r>
      <w:r>
        <w:rPr>
          <w:rFonts w:hint="eastAsia" w:ascii="仿宋" w:hAnsi="仿宋" w:eastAsia="仿宋" w:cs="仿宋"/>
          <w:sz w:val="28"/>
          <w:szCs w:val="28"/>
        </w:rPr>
        <w:t>企业后</w:t>
      </w:r>
      <w:r>
        <w:rPr>
          <w:rFonts w:hint="eastAsia" w:ascii="仿宋" w:hAnsi="仿宋" w:eastAsia="仿宋" w:cs="仿宋"/>
          <w:sz w:val="28"/>
          <w:szCs w:val="28"/>
          <w:lang w:eastAsia="zh-CN"/>
        </w:rPr>
        <w:t>，</w:t>
      </w:r>
      <w:r>
        <w:rPr>
          <w:rFonts w:hint="eastAsia" w:ascii="仿宋" w:hAnsi="仿宋" w:eastAsia="仿宋" w:cs="仿宋"/>
          <w:sz w:val="28"/>
          <w:szCs w:val="28"/>
        </w:rPr>
        <w:t>2个工作日内与</w:t>
      </w:r>
      <w:r>
        <w:rPr>
          <w:rFonts w:hint="eastAsia" w:ascii="仿宋" w:hAnsi="仿宋" w:eastAsia="仿宋" w:cs="仿宋"/>
          <w:sz w:val="28"/>
          <w:szCs w:val="28"/>
          <w:lang w:val="en-US" w:eastAsia="zh-CN"/>
        </w:rPr>
        <w:t>施工</w:t>
      </w:r>
      <w:r>
        <w:rPr>
          <w:rFonts w:hint="eastAsia" w:ascii="仿宋" w:hAnsi="仿宋" w:eastAsia="仿宋" w:cs="仿宋"/>
          <w:sz w:val="28"/>
          <w:szCs w:val="28"/>
        </w:rPr>
        <w:t>企业签订合同。</w:t>
      </w:r>
    </w:p>
    <w:p w14:paraId="6F573591">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签订合同后，</w:t>
      </w:r>
      <w:r>
        <w:rPr>
          <w:rFonts w:hint="eastAsia" w:ascii="仿宋" w:hAnsi="仿宋" w:eastAsia="仿宋" w:cs="仿宋"/>
          <w:sz w:val="28"/>
          <w:szCs w:val="28"/>
          <w:lang w:val="en-US" w:eastAsia="zh-CN"/>
        </w:rPr>
        <w:t>施工</w:t>
      </w:r>
      <w:r>
        <w:rPr>
          <w:rFonts w:hint="eastAsia" w:ascii="仿宋" w:hAnsi="仿宋" w:eastAsia="仿宋" w:cs="仿宋"/>
          <w:sz w:val="28"/>
          <w:szCs w:val="28"/>
        </w:rPr>
        <w:t>企业须</w:t>
      </w:r>
      <w:r>
        <w:rPr>
          <w:rFonts w:hint="eastAsia" w:ascii="仿宋" w:hAnsi="仿宋" w:eastAsia="仿宋" w:cs="仿宋"/>
          <w:sz w:val="28"/>
          <w:szCs w:val="28"/>
          <w:lang w:val="en-US" w:eastAsia="zh-CN"/>
        </w:rPr>
        <w:t>按合同要求进场进行钻探作业</w:t>
      </w:r>
      <w:r>
        <w:rPr>
          <w:rFonts w:hint="eastAsia" w:ascii="仿宋" w:hAnsi="仿宋" w:eastAsia="仿宋" w:cs="仿宋"/>
          <w:sz w:val="28"/>
          <w:szCs w:val="28"/>
        </w:rPr>
        <w:t>。</w:t>
      </w:r>
    </w:p>
    <w:p w14:paraId="58A5E238">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六</w:t>
      </w:r>
      <w:r>
        <w:rPr>
          <w:rFonts w:hint="eastAsia" w:ascii="仿宋" w:hAnsi="仿宋" w:eastAsia="仿宋" w:cs="仿宋"/>
          <w:sz w:val="28"/>
          <w:szCs w:val="28"/>
        </w:rPr>
        <w:t>、联系方式</w:t>
      </w:r>
    </w:p>
    <w:p w14:paraId="371B5364">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default" w:ascii="仿宋" w:hAnsi="仿宋" w:eastAsia="仿宋" w:cs="仿宋"/>
          <w:sz w:val="28"/>
          <w:szCs w:val="28"/>
          <w:lang w:val="en-US" w:eastAsia="zh-CN"/>
        </w:rPr>
      </w:pPr>
      <w:r>
        <w:rPr>
          <w:rFonts w:hint="eastAsia" w:ascii="仿宋" w:hAnsi="仿宋" w:eastAsia="仿宋" w:cs="仿宋"/>
          <w:sz w:val="28"/>
          <w:szCs w:val="28"/>
        </w:rPr>
        <w:t>联系人：</w:t>
      </w:r>
      <w:r>
        <w:rPr>
          <w:rFonts w:hint="eastAsia" w:ascii="仿宋" w:hAnsi="仿宋" w:eastAsia="仿宋" w:cs="仿宋"/>
          <w:sz w:val="28"/>
          <w:szCs w:val="28"/>
          <w:lang w:val="en-US" w:eastAsia="zh-CN"/>
        </w:rPr>
        <w:t>杨海亮</w:t>
      </w:r>
      <w:r>
        <w:rPr>
          <w:rFonts w:hint="eastAsia" w:ascii="仿宋" w:hAnsi="仿宋" w:eastAsia="仿宋" w:cs="仿宋"/>
          <w:sz w:val="28"/>
          <w:szCs w:val="28"/>
        </w:rPr>
        <w:t>，联系电话：</w:t>
      </w:r>
      <w:r>
        <w:rPr>
          <w:rFonts w:hint="eastAsia" w:ascii="仿宋" w:hAnsi="仿宋" w:eastAsia="仿宋" w:cs="仿宋"/>
          <w:sz w:val="28"/>
          <w:szCs w:val="28"/>
          <w:lang w:val="en-US" w:eastAsia="zh-CN"/>
        </w:rPr>
        <w:t>13654314282</w:t>
      </w:r>
    </w:p>
    <w:p w14:paraId="0404F928">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 w:hAnsi="仿宋" w:eastAsia="仿宋" w:cs="仿宋"/>
          <w:sz w:val="28"/>
          <w:szCs w:val="28"/>
        </w:rPr>
      </w:pPr>
    </w:p>
    <w:p w14:paraId="5D5F95FA">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 w:hAnsi="仿宋" w:eastAsia="仿宋" w:cs="仿宋"/>
          <w:sz w:val="28"/>
          <w:szCs w:val="28"/>
        </w:rPr>
      </w:pPr>
    </w:p>
    <w:p w14:paraId="09C39D81">
      <w:pPr>
        <w:keepNext w:val="0"/>
        <w:keepLines w:val="0"/>
        <w:pageBreakBefore w:val="0"/>
        <w:widowControl w:val="0"/>
        <w:kinsoku/>
        <w:wordWrap/>
        <w:overflowPunct/>
        <w:topLinePunct w:val="0"/>
        <w:autoSpaceDE/>
        <w:autoSpaceDN/>
        <w:bidi w:val="0"/>
        <w:adjustRightInd/>
        <w:snapToGrid/>
        <w:spacing w:line="360" w:lineRule="auto"/>
        <w:jc w:val="right"/>
        <w:textAlignment w:val="auto"/>
        <w:rPr>
          <w:rFonts w:hint="default" w:ascii="仿宋" w:hAnsi="仿宋" w:eastAsia="仿宋" w:cs="仿宋"/>
          <w:sz w:val="28"/>
          <w:szCs w:val="28"/>
          <w:lang w:val="en-US" w:eastAsia="zh-CN"/>
        </w:rPr>
      </w:pPr>
      <w:r>
        <w:rPr>
          <w:rFonts w:hint="eastAsia" w:ascii="仿宋" w:hAnsi="仿宋" w:eastAsia="仿宋" w:cs="仿宋"/>
          <w:sz w:val="28"/>
          <w:szCs w:val="28"/>
        </w:rPr>
        <w:t xml:space="preserve"> </w:t>
      </w:r>
      <w:r>
        <w:rPr>
          <w:rFonts w:hint="eastAsia" w:ascii="仿宋" w:hAnsi="仿宋" w:eastAsia="仿宋" w:cs="仿宋"/>
          <w:sz w:val="28"/>
          <w:szCs w:val="28"/>
          <w:lang w:val="en-US" w:eastAsia="zh-CN"/>
        </w:rPr>
        <w:t>中水东北公司建设工程公司</w:t>
      </w:r>
    </w:p>
    <w:p w14:paraId="581DF069">
      <w:pPr>
        <w:keepNext w:val="0"/>
        <w:keepLines w:val="0"/>
        <w:pageBreakBefore w:val="0"/>
        <w:widowControl w:val="0"/>
        <w:kinsoku/>
        <w:wordWrap/>
        <w:overflowPunct/>
        <w:topLinePunct w:val="0"/>
        <w:autoSpaceDE/>
        <w:autoSpaceDN/>
        <w:bidi w:val="0"/>
        <w:adjustRightInd/>
        <w:snapToGrid/>
        <w:spacing w:line="360" w:lineRule="auto"/>
        <w:jc w:val="right"/>
        <w:textAlignment w:val="auto"/>
        <w:rPr>
          <w:rFonts w:hint="eastAsia" w:ascii="仿宋" w:hAnsi="仿宋" w:eastAsia="仿宋" w:cs="仿宋"/>
          <w:sz w:val="28"/>
          <w:szCs w:val="28"/>
        </w:rPr>
      </w:pPr>
      <w:r>
        <w:rPr>
          <w:rFonts w:hint="eastAsia" w:ascii="仿宋" w:hAnsi="仿宋" w:eastAsia="仿宋" w:cs="仿宋"/>
          <w:sz w:val="28"/>
          <w:szCs w:val="28"/>
        </w:rPr>
        <w:t>202</w:t>
      </w:r>
      <w:r>
        <w:rPr>
          <w:rFonts w:hint="eastAsia" w:ascii="仿宋" w:hAnsi="仿宋" w:eastAsia="仿宋" w:cs="仿宋"/>
          <w:sz w:val="28"/>
          <w:szCs w:val="28"/>
          <w:lang w:val="en-US" w:eastAsia="zh-CN"/>
        </w:rPr>
        <w:t>5</w:t>
      </w:r>
      <w:r>
        <w:rPr>
          <w:rFonts w:hint="eastAsia" w:ascii="仿宋" w:hAnsi="仿宋" w:eastAsia="仿宋" w:cs="仿宋"/>
          <w:sz w:val="28"/>
          <w:szCs w:val="28"/>
        </w:rPr>
        <w:t>年</w:t>
      </w:r>
      <w:r>
        <w:rPr>
          <w:rFonts w:hint="eastAsia" w:ascii="仿宋" w:hAnsi="仿宋" w:eastAsia="仿宋" w:cs="仿宋"/>
          <w:sz w:val="28"/>
          <w:szCs w:val="28"/>
          <w:lang w:val="en-US" w:eastAsia="zh-CN"/>
        </w:rPr>
        <w:t>3</w:t>
      </w:r>
      <w:r>
        <w:rPr>
          <w:rFonts w:hint="eastAsia" w:ascii="仿宋" w:hAnsi="仿宋" w:eastAsia="仿宋" w:cs="仿宋"/>
          <w:sz w:val="28"/>
          <w:szCs w:val="28"/>
        </w:rPr>
        <w:t>月</w:t>
      </w:r>
      <w:r>
        <w:rPr>
          <w:rFonts w:hint="eastAsia" w:ascii="仿宋" w:hAnsi="仿宋" w:eastAsia="仿宋" w:cs="仿宋"/>
          <w:sz w:val="28"/>
          <w:szCs w:val="28"/>
          <w:lang w:val="en-US" w:eastAsia="zh-CN"/>
        </w:rPr>
        <w:t>21</w:t>
      </w:r>
      <w:r>
        <w:rPr>
          <w:rFonts w:hint="eastAsia" w:ascii="仿宋" w:hAnsi="仿宋" w:eastAsia="仿宋" w:cs="仿宋"/>
          <w:sz w:val="28"/>
          <w:szCs w:val="28"/>
        </w:rPr>
        <w:t>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17A3F9A"/>
    <w:rsid w:val="06C03FF9"/>
    <w:rsid w:val="24962994"/>
    <w:rsid w:val="26AB4DB5"/>
    <w:rsid w:val="2E530C6F"/>
    <w:rsid w:val="36654A32"/>
    <w:rsid w:val="39F15201"/>
    <w:rsid w:val="3CDB140F"/>
    <w:rsid w:val="3D30239A"/>
    <w:rsid w:val="45D92766"/>
    <w:rsid w:val="4C600998"/>
    <w:rsid w:val="50C77051"/>
    <w:rsid w:val="56E51F2B"/>
    <w:rsid w:val="5F5E2EB8"/>
    <w:rsid w:val="5F7F6326"/>
    <w:rsid w:val="617A3F9A"/>
    <w:rsid w:val="660F357C"/>
    <w:rsid w:val="6A551668"/>
    <w:rsid w:val="741C64F3"/>
    <w:rsid w:val="7E975E8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semiHidden/>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Plain Text"/>
    <w:basedOn w:val="1"/>
    <w:qFormat/>
    <w:uiPriority w:val="0"/>
    <w:rPr>
      <w:rFonts w:ascii="Courier New" w:hAnsi="Courier New"/>
    </w:rPr>
  </w:style>
  <w:style w:type="character" w:styleId="5">
    <w:name w:val="Hyperlink"/>
    <w:basedOn w:val="4"/>
    <w:qFormat/>
    <w:uiPriority w:val="0"/>
    <w:rPr>
      <w:color w:val="0000FF"/>
      <w:u w:val="singl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501</Words>
  <Characters>569</Characters>
  <Lines>0</Lines>
  <Paragraphs>0</Paragraphs>
  <TotalTime>10</TotalTime>
  <ScaleCrop>false</ScaleCrop>
  <LinksUpToDate>false</LinksUpToDate>
  <CharactersWithSpaces>573</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2024-12-11T07:03:00Z</dcterms:created>
  <dc:creator>WPS_1721268791</dc:creator>
  <cp:lastModifiedBy>海亮HL</cp:lastModifiedBy>
  <dcterms:modified xsi:type="dcterms:W3CDTF">2025-03-21T06:14:57Z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16B9F5DCF26945958A5FAB4AAEC59D5F_13</vt:lpwstr>
  </property>
  <property fmtid="{D5CDD505-2E9C-101B-9397-08002B2CF9AE}" pid="4" name="KSOTemplateDocerSaveRecord">
    <vt:lpwstr>eyJoZGlkIjoiYTViZmNmNjNkYmRlNTU4MzgzN2NmMzNmNGE3MzZjYjYiLCJ1c2VySWQiOiI2MzA4MDUwODcifQ==</vt:lpwstr>
  </property>
</Properties>
</file>